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3018" w14:textId="40710916" w:rsidR="0005172F" w:rsidRDefault="0005172F" w:rsidP="0005172F">
      <w:pPr>
        <w:pStyle w:val="Overskrift1"/>
      </w:pPr>
      <w:r>
        <w:t>EU’s olieembargo kan føre til dansk</w:t>
      </w:r>
      <w:r w:rsidR="00D93F6F">
        <w:t>e</w:t>
      </w:r>
      <w:r>
        <w:t xml:space="preserve"> miljøkatastrofe</w:t>
      </w:r>
      <w:r w:rsidR="00D93F6F">
        <w:t>r</w:t>
      </w:r>
    </w:p>
    <w:p w14:paraId="2EBC4439" w14:textId="2C407F23" w:rsidR="000F2B4A" w:rsidRPr="00D93F6F" w:rsidRDefault="00D93F6F">
      <w:pPr>
        <w:rPr>
          <w:sz w:val="28"/>
          <w:szCs w:val="28"/>
        </w:rPr>
      </w:pPr>
      <w:r>
        <w:rPr>
          <w:sz w:val="28"/>
          <w:szCs w:val="28"/>
        </w:rPr>
        <w:t>En ø</w:t>
      </w:r>
      <w:r w:rsidR="000F2B4A" w:rsidRPr="00D93F6F">
        <w:rPr>
          <w:sz w:val="28"/>
          <w:szCs w:val="28"/>
        </w:rPr>
        <w:t>get r</w:t>
      </w:r>
      <w:r w:rsidR="00C55ECA" w:rsidRPr="00D93F6F">
        <w:rPr>
          <w:sz w:val="28"/>
          <w:szCs w:val="28"/>
        </w:rPr>
        <w:t xml:space="preserve">isiko for oliespild og miljømæssige katastrofer i danske farvande. </w:t>
      </w:r>
    </w:p>
    <w:p w14:paraId="1711A62B" w14:textId="415A1F28" w:rsidR="00392624" w:rsidRPr="00D93F6F" w:rsidRDefault="00C55ECA">
      <w:pPr>
        <w:rPr>
          <w:sz w:val="28"/>
          <w:szCs w:val="28"/>
        </w:rPr>
      </w:pPr>
      <w:r w:rsidRPr="00D93F6F">
        <w:rPr>
          <w:sz w:val="28"/>
          <w:szCs w:val="28"/>
        </w:rPr>
        <w:t>Det er konsekvensen</w:t>
      </w:r>
      <w:r w:rsidR="000F2B4A" w:rsidRPr="00D93F6F">
        <w:rPr>
          <w:sz w:val="28"/>
          <w:szCs w:val="28"/>
        </w:rPr>
        <w:t xml:space="preserve"> ifølge den danske Søfartsstyrelse</w:t>
      </w:r>
      <w:r w:rsidRPr="00D93F6F">
        <w:rPr>
          <w:sz w:val="28"/>
          <w:szCs w:val="28"/>
        </w:rPr>
        <w:t xml:space="preserve"> af den olieembargo mod Rusland</w:t>
      </w:r>
      <w:r w:rsidR="000F2B4A" w:rsidRPr="00D93F6F">
        <w:rPr>
          <w:sz w:val="28"/>
          <w:szCs w:val="28"/>
        </w:rPr>
        <w:t>,</w:t>
      </w:r>
      <w:r w:rsidRPr="00D93F6F">
        <w:rPr>
          <w:sz w:val="28"/>
          <w:szCs w:val="28"/>
        </w:rPr>
        <w:t xml:space="preserve"> der træder i kraft den 5. december. Der vil også være en øget risiko for sikkerheden i de danske farvande generelt, og for besætningen på de skibe, der sejler med russisk olie</w:t>
      </w:r>
      <w:r w:rsidR="000F2B4A" w:rsidRPr="00D93F6F">
        <w:rPr>
          <w:sz w:val="28"/>
          <w:szCs w:val="28"/>
        </w:rPr>
        <w:t xml:space="preserve"> i særdeleshed</w:t>
      </w:r>
      <w:r w:rsidRPr="00D93F6F">
        <w:rPr>
          <w:sz w:val="28"/>
          <w:szCs w:val="28"/>
        </w:rPr>
        <w:t xml:space="preserve">. </w:t>
      </w:r>
      <w:r w:rsidR="000F2B4A" w:rsidRPr="00D93F6F">
        <w:rPr>
          <w:sz w:val="28"/>
          <w:szCs w:val="28"/>
        </w:rPr>
        <w:t>Altså ikke kun russiske indregistrerede skibe, men alle skibe</w:t>
      </w:r>
      <w:r w:rsidR="00D93F6F">
        <w:rPr>
          <w:sz w:val="28"/>
          <w:szCs w:val="28"/>
        </w:rPr>
        <w:t>,</w:t>
      </w:r>
      <w:r w:rsidR="000F2B4A" w:rsidRPr="00D93F6F">
        <w:rPr>
          <w:sz w:val="28"/>
          <w:szCs w:val="28"/>
        </w:rPr>
        <w:t xml:space="preserve"> der sejler i med russisk olie. </w:t>
      </w:r>
      <w:r w:rsidRPr="00D93F6F">
        <w:rPr>
          <w:sz w:val="28"/>
          <w:szCs w:val="28"/>
        </w:rPr>
        <w:t xml:space="preserve">  </w:t>
      </w:r>
    </w:p>
    <w:p w14:paraId="29079A25" w14:textId="37D41009" w:rsidR="000F2B4A" w:rsidRPr="00D93F6F" w:rsidRDefault="000F2B4A">
      <w:pPr>
        <w:rPr>
          <w:sz w:val="28"/>
          <w:szCs w:val="28"/>
        </w:rPr>
      </w:pPr>
      <w:r w:rsidRPr="00D93F6F">
        <w:rPr>
          <w:sz w:val="28"/>
          <w:szCs w:val="28"/>
        </w:rPr>
        <w:t>FN’s internationale søfartsorganisation, IMO, anbefaler brugen af lodser i de danske farvande.</w:t>
      </w:r>
      <w:r w:rsidR="0005172F" w:rsidRPr="00D93F6F">
        <w:rPr>
          <w:sz w:val="28"/>
          <w:szCs w:val="28"/>
        </w:rPr>
        <w:t xml:space="preserve"> Altså en slag maritime guider</w:t>
      </w:r>
      <w:r w:rsidR="001D0F18">
        <w:rPr>
          <w:sz w:val="28"/>
          <w:szCs w:val="28"/>
        </w:rPr>
        <w:t xml:space="preserve"> der fører skibene sikkert igennem stræderne</w:t>
      </w:r>
      <w:r w:rsidR="0005172F" w:rsidRPr="00D93F6F">
        <w:rPr>
          <w:sz w:val="28"/>
          <w:szCs w:val="28"/>
        </w:rPr>
        <w:t xml:space="preserve">. Selv om det </w:t>
      </w:r>
      <w:r w:rsidRPr="00D93F6F">
        <w:rPr>
          <w:sz w:val="28"/>
          <w:szCs w:val="28"/>
        </w:rPr>
        <w:t xml:space="preserve">ikke </w:t>
      </w:r>
      <w:r w:rsidR="0005172F" w:rsidRPr="00D93F6F">
        <w:rPr>
          <w:sz w:val="28"/>
          <w:szCs w:val="28"/>
        </w:rPr>
        <w:t xml:space="preserve">er </w:t>
      </w:r>
      <w:r w:rsidRPr="00D93F6F">
        <w:rPr>
          <w:sz w:val="28"/>
          <w:szCs w:val="28"/>
        </w:rPr>
        <w:t>obligatorisk</w:t>
      </w:r>
      <w:r w:rsidR="0005172F" w:rsidRPr="00D93F6F">
        <w:rPr>
          <w:sz w:val="28"/>
          <w:szCs w:val="28"/>
        </w:rPr>
        <w:t xml:space="preserve"> at bruge lodser, så takker langt de fleste skibe ja tak til en lods, når de fx skal igennem Øresund. O</w:t>
      </w:r>
      <w:r w:rsidRPr="00D93F6F">
        <w:rPr>
          <w:sz w:val="28"/>
          <w:szCs w:val="28"/>
        </w:rPr>
        <w:t>gså russiske skibe.</w:t>
      </w:r>
      <w:r w:rsidR="0005172F" w:rsidRPr="00D93F6F">
        <w:rPr>
          <w:sz w:val="28"/>
          <w:szCs w:val="28"/>
        </w:rPr>
        <w:t xml:space="preserve"> Også selv om lodser er dyre. </w:t>
      </w:r>
      <w:r w:rsidRPr="00D93F6F">
        <w:rPr>
          <w:sz w:val="28"/>
          <w:szCs w:val="28"/>
        </w:rPr>
        <w:t xml:space="preserve"> Men det vil være forbudt </w:t>
      </w:r>
      <w:r w:rsidR="001D0F18">
        <w:rPr>
          <w:sz w:val="28"/>
          <w:szCs w:val="28"/>
        </w:rPr>
        <w:t>når</w:t>
      </w:r>
      <w:r w:rsidRPr="00D93F6F">
        <w:rPr>
          <w:sz w:val="28"/>
          <w:szCs w:val="28"/>
        </w:rPr>
        <w:t xml:space="preserve"> EU’s embargo træder i kraft i sin nuværende form. Ifølge sanktionerne vil det nemlig fremover </w:t>
      </w:r>
      <w:r w:rsidR="001D0F18">
        <w:rPr>
          <w:sz w:val="28"/>
          <w:szCs w:val="28"/>
        </w:rPr>
        <w:t>ikke være tilladt længere</w:t>
      </w:r>
      <w:r w:rsidRPr="00D93F6F">
        <w:rPr>
          <w:sz w:val="28"/>
          <w:szCs w:val="28"/>
        </w:rPr>
        <w:t xml:space="preserve"> at yde maritime</w:t>
      </w:r>
      <w:r w:rsidR="0005172F" w:rsidRPr="00D93F6F">
        <w:rPr>
          <w:sz w:val="28"/>
          <w:szCs w:val="28"/>
        </w:rPr>
        <w:t xml:space="preserve"> serviceydelser til russiske oliefartøjer. </w:t>
      </w:r>
      <w:r w:rsidRPr="00D93F6F">
        <w:rPr>
          <w:sz w:val="28"/>
          <w:szCs w:val="28"/>
        </w:rPr>
        <w:t xml:space="preserve"> </w:t>
      </w:r>
    </w:p>
    <w:p w14:paraId="3C43B964" w14:textId="143CFAC5" w:rsidR="0005172F" w:rsidRPr="00D93F6F" w:rsidRDefault="0005172F">
      <w:pPr>
        <w:rPr>
          <w:sz w:val="28"/>
          <w:szCs w:val="28"/>
        </w:rPr>
      </w:pPr>
      <w:r w:rsidRPr="00D93F6F">
        <w:rPr>
          <w:sz w:val="28"/>
          <w:szCs w:val="28"/>
        </w:rPr>
        <w:t>Det f</w:t>
      </w:r>
      <w:r w:rsidR="001D0F18">
        <w:rPr>
          <w:sz w:val="28"/>
          <w:szCs w:val="28"/>
        </w:rPr>
        <w:t>å</w:t>
      </w:r>
      <w:r w:rsidRPr="00D93F6F">
        <w:rPr>
          <w:sz w:val="28"/>
          <w:szCs w:val="28"/>
        </w:rPr>
        <w:t xml:space="preserve">r den danske Søfartsstyrelse til at vurdere, at så stiger risikoen for, at </w:t>
      </w:r>
      <w:r w:rsidR="001D0F18">
        <w:rPr>
          <w:sz w:val="28"/>
          <w:szCs w:val="28"/>
        </w:rPr>
        <w:t>skibene støder</w:t>
      </w:r>
      <w:r w:rsidRPr="00D93F6F">
        <w:rPr>
          <w:sz w:val="28"/>
          <w:szCs w:val="28"/>
        </w:rPr>
        <w:t xml:space="preserve"> på grund</w:t>
      </w:r>
      <w:r w:rsidR="00D93F6F" w:rsidRPr="00D93F6F">
        <w:rPr>
          <w:sz w:val="28"/>
          <w:szCs w:val="28"/>
        </w:rPr>
        <w:t xml:space="preserve"> og spilde der forurenende last i de danske farvande. </w:t>
      </w:r>
    </w:p>
    <w:p w14:paraId="0768A03D" w14:textId="26F360B0" w:rsidR="00D93F6F" w:rsidRDefault="001D0F1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93F6F" w:rsidRPr="00D93F6F">
        <w:rPr>
          <w:sz w:val="28"/>
          <w:szCs w:val="28"/>
        </w:rPr>
        <w:t>en risiko gælder naturligvis ikke kun danske farvande, men alle Europæiske farvande</w:t>
      </w:r>
      <w:r>
        <w:rPr>
          <w:sz w:val="28"/>
          <w:szCs w:val="28"/>
        </w:rPr>
        <w:t>,</w:t>
      </w:r>
      <w:r w:rsidR="00D93F6F" w:rsidRPr="00D93F6F">
        <w:rPr>
          <w:sz w:val="28"/>
          <w:szCs w:val="28"/>
        </w:rPr>
        <w:t xml:space="preserve"> hvor sejladsruterne fører igennem så vanskelige områder, at det er en god ide med en lods.  </w:t>
      </w:r>
    </w:p>
    <w:p w14:paraId="61D1191A" w14:textId="2DBCF122" w:rsidR="00724327" w:rsidRDefault="00724327">
      <w:pPr>
        <w:rPr>
          <w:sz w:val="28"/>
          <w:szCs w:val="28"/>
        </w:rPr>
      </w:pPr>
    </w:p>
    <w:p w14:paraId="447B7467" w14:textId="4F2D5F18" w:rsidR="00724327" w:rsidRDefault="00724327">
      <w:pPr>
        <w:rPr>
          <w:sz w:val="28"/>
          <w:szCs w:val="28"/>
        </w:rPr>
      </w:pPr>
    </w:p>
    <w:p w14:paraId="1AA60718" w14:textId="287CC366" w:rsidR="00724327" w:rsidRDefault="007E0AAF">
      <w:pPr>
        <w:rPr>
          <w:sz w:val="28"/>
          <w:szCs w:val="28"/>
        </w:rPr>
      </w:pPr>
      <w:r w:rsidRPr="007E0AAF">
        <w:rPr>
          <w:sz w:val="28"/>
          <w:szCs w:val="28"/>
        </w:rPr>
        <w:t>https://radiomb.dk/eu-kort/2022/embargo%20og%20oliespild_2min20s.mp3</w:t>
      </w:r>
    </w:p>
    <w:p w14:paraId="157AB792" w14:textId="78B2C7EC" w:rsidR="00724327" w:rsidRPr="00D93F6F" w:rsidRDefault="00000000">
      <w:pPr>
        <w:rPr>
          <w:sz w:val="28"/>
          <w:szCs w:val="28"/>
        </w:rPr>
      </w:pPr>
      <w:hyperlink r:id="rId6" w:history="1">
        <w:r w:rsidR="00724327">
          <w:rPr>
            <w:rStyle w:val="Hyperlink"/>
          </w:rPr>
          <w:t>Olie fra russiske tankskibe kan true danske farvande (policywatch.dk)</w:t>
        </w:r>
      </w:hyperlink>
    </w:p>
    <w:sectPr w:rsidR="00724327" w:rsidRPr="00D9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B32" w14:textId="77777777" w:rsidR="003F3E69" w:rsidRDefault="003F3E69" w:rsidP="00FA6E98">
      <w:pPr>
        <w:spacing w:after="0" w:line="240" w:lineRule="auto"/>
      </w:pPr>
      <w:r>
        <w:separator/>
      </w:r>
    </w:p>
  </w:endnote>
  <w:endnote w:type="continuationSeparator" w:id="0">
    <w:p w14:paraId="25A9EBC4" w14:textId="77777777" w:rsidR="003F3E69" w:rsidRDefault="003F3E69" w:rsidP="00F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B5C8" w14:textId="77777777" w:rsidR="00FA6E98" w:rsidRDefault="00FA6E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DAA" w14:textId="77777777" w:rsidR="00FA6E98" w:rsidRDefault="00FA6E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DE7F" w14:textId="77777777" w:rsidR="00FA6E98" w:rsidRDefault="00FA6E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8C79" w14:textId="77777777" w:rsidR="003F3E69" w:rsidRDefault="003F3E69" w:rsidP="00FA6E98">
      <w:pPr>
        <w:spacing w:after="0" w:line="240" w:lineRule="auto"/>
      </w:pPr>
      <w:r>
        <w:separator/>
      </w:r>
    </w:p>
  </w:footnote>
  <w:footnote w:type="continuationSeparator" w:id="0">
    <w:p w14:paraId="58AD087F" w14:textId="77777777" w:rsidR="003F3E69" w:rsidRDefault="003F3E69" w:rsidP="00FA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81B6" w14:textId="77777777" w:rsidR="00FA6E98" w:rsidRDefault="00FA6E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6112"/>
      <w:docPartObj>
        <w:docPartGallery w:val="Page Numbers (Top of Page)"/>
        <w:docPartUnique/>
      </w:docPartObj>
    </w:sdtPr>
    <w:sdtContent>
      <w:p w14:paraId="7392092E" w14:textId="77777777" w:rsidR="00FA6E98" w:rsidRDefault="00FA6E98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71AA1" w14:textId="77777777" w:rsidR="00FA6E98" w:rsidRDefault="00FA6E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637F" w14:textId="77777777" w:rsidR="00FA6E98" w:rsidRDefault="00FA6E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4"/>
    <w:rsid w:val="0005172F"/>
    <w:rsid w:val="000F2B4A"/>
    <w:rsid w:val="001D0F18"/>
    <w:rsid w:val="00341ACD"/>
    <w:rsid w:val="00392624"/>
    <w:rsid w:val="003F3E69"/>
    <w:rsid w:val="00502A25"/>
    <w:rsid w:val="00724327"/>
    <w:rsid w:val="00790B35"/>
    <w:rsid w:val="007B08D4"/>
    <w:rsid w:val="007E0AAF"/>
    <w:rsid w:val="00B01620"/>
    <w:rsid w:val="00C55ECA"/>
    <w:rsid w:val="00D93F6F"/>
    <w:rsid w:val="00F0077E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8C11"/>
  <w15:chartTrackingRefBased/>
  <w15:docId w15:val="{0733DAA6-01B9-49AD-85D4-AB5C6290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1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6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6E98"/>
  </w:style>
  <w:style w:type="paragraph" w:styleId="Sidefod">
    <w:name w:val="footer"/>
    <w:basedOn w:val="Normal"/>
    <w:link w:val="SidefodTegn"/>
    <w:uiPriority w:val="99"/>
    <w:unhideWhenUsed/>
    <w:rsid w:val="00FA6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6E98"/>
  </w:style>
  <w:style w:type="character" w:customStyle="1" w:styleId="Overskrift1Tegn">
    <w:name w:val="Overskrift 1 Tegn"/>
    <w:basedOn w:val="Standardskrifttypeiafsnit"/>
    <w:link w:val="Overskrift1"/>
    <w:uiPriority w:val="9"/>
    <w:rsid w:val="00051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72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watch.dk/nyheder/christiansborg/article14435955.ece?utm_campaign=PolicyWatch&amp;utm_content=2022-09-26&amp;utm_medium=email&amp;utm_source=policywat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Simmen</dc:creator>
  <cp:keywords/>
  <dc:description/>
  <cp:lastModifiedBy>Jan Simmen</cp:lastModifiedBy>
  <cp:revision>5</cp:revision>
  <cp:lastPrinted>2022-09-27T07:44:00Z</cp:lastPrinted>
  <dcterms:created xsi:type="dcterms:W3CDTF">2022-09-27T07:20:00Z</dcterms:created>
  <dcterms:modified xsi:type="dcterms:W3CDTF">2022-10-01T09:49:00Z</dcterms:modified>
</cp:coreProperties>
</file>